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dokument behandlar höga naturvärden i avverkningsanmälan A 6179-2025 i Vännäs kommun som inkom 2025-02-10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7085558, E 733268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