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doftskinn (NT), garnlav (NT), granticka (NT), lunglav (NT), spillkråka (NT, §4), talltita (NT, §4), tretåig hackspett (NT, §4), ullticka (NT), vedskivlav (NT), bårdlav (S), dropptaggsvamp (S), luddlav (S), norrlandslav (S), stuplav (S), vedticka (S), kungsfågel (§4),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