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dokument behandlar höga naturvärden i avverkningsanmälan A 20322-2022 i Vilhelmina kommun. Denna avverkningsanmälan inkom 2022-05-17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tajgaskinn (VU), doftskinn (NT), gammelgransskål (NT), garnlav (NT), granticka (NT), harticka (NT)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7209498, E 526770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