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dokument behandlar höga naturvärden i avverkningsanmälan A 23403-2026 i Vilhelmina kommun. Denna avverkningsanmälan inkom 2026-05-20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7245245, E 539330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