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vitgrynig nållav (NT), blodticka (S), thomsons trägnagare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