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25503-2022 i Vilhelmina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