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ullticka (NT), vitgrynig nållav (NT)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