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dokument behandlar höga naturvärden i avverkningsanmälan A 7762-2024 i Vilhelmina kommun. Denna avverkningsanmälan inkom 2024-02-27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järpe (NT, §4), skogshare (NT), talltita (NT, §4), tretåig hackspett (NT, §4) och vitgrynig nållav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