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dokument behandlar höga naturvärden i avverkningsanmälan A 20418-2023 i Vilhelmina kommun. Denna avverkningsanmälan inkom 2023-05-08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