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dokument behandlar höga naturvärden i avverkningsanmälan A 13523-2025 i Vilhelmina kommun. Denna avverkningsanmälan inkom 2025-03-20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