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dokument behandlar höga naturvärden i avverkningsanmälan A 9166-2023 i Vilhelmina kommun. Denna avverkningsanmälan inkom 2023-02-15 och omfattar 135,4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