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dokument behandlar höga naturvärden i avverkningsanmälan A 15049-2024 i Vilhelmina kommun. Denna avverkningsanmälan inkom 2024-04-17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