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dokument behandlar höga naturvärden i avverkningsanmälan A 12000-2026 i Vilhelmina kommun som inkom 2026-03-04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harticka (NT, T), spindelblomster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7208753, E 515008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