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dokument behandlar höga naturvärden i avverkningsanmälan A 13829-2025 i Vilhelmina kommun som inkom 2025-03-21 och omfattar 39,7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7197044, E 528668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