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dokument behandlar höga naturvärden i avverkningsanmälan A 23403-2026 i Vilhelmina kommun som inkom 2026-05-20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7245245, E 539330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