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dokument behandlar höga naturvärden i avverkningsanmälan A 23509-2026 i Vilhelmina kommun som inkom 2026-05-21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7144386, E 593285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