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som inkom 2025-09-15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7192342, E 541834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