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som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blanksvart spiklav (NT), blågrå svartspik (NT), skrovellav (NT, T), tretåig hackspett (NT, T, §4), skinnlav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