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som inkom 2023-11-08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