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Detta dokument behandlar höga naturvärden i avverkningsanmälan A 25503-2022 i Vilhelmina kommun som inkom 2022-06-20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7191425, E 567785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talltita (NT, §4), tretåig hackspett (NT, T, §4), gulnål (S, T), lappranunkel (S, T, §7), luddlav (S, T), skinnlav (S, T), spindelblomster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