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Detta dokument behandlar höga naturvärden i avverkningsanmälan A 29922-2024 i Vilhelmina kommun som inkom 2024-07-14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7153559, E 595466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gammelgransskål (NT,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