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Detta dokument behandlar höga naturvärden i avverkningsanmälan A 367-2024 i Vilhelmina kommun som inkom 2024-01-04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7150509, E 574173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17 naturvårdsarter hittats: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lavskrika (NT, T, §4), rödvingetrast (NT, §4), talltita (NT, §4), spillkråka (T, §4), videsparv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