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som inkom 2024-10-08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7158108, E 626022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