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Detta dokument behandlar höga naturvärden i avverkningsanmälan A 54780-2024 i Vilhelmina kommun som inkom 2024-11-22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7160564, E 601435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vitskaftad svartspik (VU, T), gammelgransskål (NT, T), rosenticka (NT, T) och tallticka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