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25571-2024 i Vilhelmina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