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16463-2025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2026-02-13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