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38534-2024 i Vilhelmina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