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klagomål behandlar höga naturvärden i avverkningsanmälan A 59489-2025 i Vilhelmina kommun som inkom 2025-11-28 och omfattar 15,1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