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54843-2021 i Vilhelmina kommun</w:t>
      </w:r>
    </w:p>
    <w:p>
      <w:r>
        <w:t>Denna tillsynsbegäran behandlar höga naturvärden i avverkningsanmälan A 54843-2021 i Vilhelmina kommun som inkom 2021-10-05 och omfattar 11,3 ha.</w:t>
      </w:r>
    </w:p>
    <w:p>
      <w:pPr>
        <w:pStyle w:val="Caption"/>
      </w:pPr>
      <w:r>
        <w:drawing>
          <wp:inline xmlns:a="http://schemas.openxmlformats.org/drawingml/2006/main" xmlns:pic="http://schemas.openxmlformats.org/drawingml/2006/picture">
            <wp:extent cx="5486400" cy="2298255"/>
            <wp:docPr id="1" name="Picture 1"/>
            <wp:cNvGraphicFramePr>
              <a:graphicFrameLocks noChangeAspect="1"/>
            </wp:cNvGraphicFramePr>
            <a:graphic>
              <a:graphicData uri="http://schemas.openxmlformats.org/drawingml/2006/picture">
                <pic:pic>
                  <pic:nvPicPr>
                    <pic:cNvPr id="0" name="A 54843-2021 karta.png"/>
                    <pic:cNvPicPr/>
                  </pic:nvPicPr>
                  <pic:blipFill>
                    <a:blip r:embed="rId16"/>
                    <a:stretch>
                      <a:fillRect/>
                    </a:stretch>
                  </pic:blipFill>
                  <pic:spPr>
                    <a:xfrm>
                      <a:off x="0" y="0"/>
                      <a:ext cx="5486400" cy="22982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7163899, E 586622 i SWEREF 99 TM.</w:t>
      </w:r>
    </w:p>
    <w:p>
      <w:r>
        <w:t>I avverkningsanmälan finns fynd av 14 naturvårdsarter, varav 10 är rödlistade, 4 är fridlysta, 9 är typiska (T) och 2 är signalarter (S): garnlav (VU, T), grantickeporing (VU), ostticka (VU, T), ulltickeporing (VU), gammelgransskål (NT, T), rosenticka (NT, T), talltita (NT, §4), tretåig hackspett (NT, T, §4), ullticka (NT, T), vitgrynig nållav (NT), skinnlav (S, T), trådticka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ostticka (VU, T), gammelgransskål (NT, T), rosenticka (NT, T), tretåig hackspett (NT, T, §4), ullticka (NT, T), skinnlav (S, T), trådticka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