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dokument behandlar höga naturvärden i avverkningsanmälan A 44382-2023 i Vilhelmina kommun. Denna avverkningsanmälan inkom 2023-09-19 22:39:33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