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dokument behandlar höga naturvärden i avverkningsanmälan A 59019-2024 i Vilhelmina kommun. Denna avverkningsanmälan inkom 2024-12-10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