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dokument behandlar höga naturvärden i avverkningsanmälan A 49141-2023 i Vilhelmina kommun. Denna avverkningsanmälan inkom 2023-10-06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