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24829-2023 i Vilhelmina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