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9166-2023 i Vilhelmina kommun</w:t>
      </w:r>
    </w:p>
    <w:p>
      <w:r>
        <w:t>Denna tillsynsbegäran behandlar höga naturvärden i avverkningsanmälan A 9166-2023 i Vilhelmina kommun som inkom 2023-02-15 och omfattar 135,4 ha.</w:t>
      </w:r>
    </w:p>
    <w:p>
      <w:pPr>
        <w:pStyle w:val="Caption"/>
      </w:pPr>
      <w:r>
        <w:drawing>
          <wp:inline xmlns:a="http://schemas.openxmlformats.org/drawingml/2006/main" xmlns:pic="http://schemas.openxmlformats.org/drawingml/2006/picture">
            <wp:extent cx="5486400" cy="4132711"/>
            <wp:docPr id="1" name="Picture 1"/>
            <wp:cNvGraphicFramePr>
              <a:graphicFrameLocks noChangeAspect="1"/>
            </wp:cNvGraphicFramePr>
            <a:graphic>
              <a:graphicData uri="http://schemas.openxmlformats.org/drawingml/2006/picture">
                <pic:pic>
                  <pic:nvPicPr>
                    <pic:cNvPr id="0" name="A 9166-2023 karta.png"/>
                    <pic:cNvPicPr/>
                  </pic:nvPicPr>
                  <pic:blipFill>
                    <a:blip r:embed="rId16"/>
                    <a:stretch>
                      <a:fillRect/>
                    </a:stretch>
                  </pic:blipFill>
                  <pic:spPr>
                    <a:xfrm>
                      <a:off x="0" y="0"/>
                      <a:ext cx="5486400" cy="413271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7235411, E 532436 i SWEREF 99 TM.</w:t>
      </w:r>
    </w:p>
    <w:p>
      <w:r>
        <w:t>I och inom 19 meter från avverkningsanmälan finns fynd av 29 naturvårdsarter, varav 18 är rödlistade, 3 är fridlysta, 22 är typiska (T) och 10 är signalarter (S): garnlav (VU, T), gränsticka (VU, T), ostticka (VU, T), blanksvart spiklav (NT), doftskinn (NT, T), gammelgransskål (NT, T), harticka (NT, T), knottrig blåslav (NT, T), lunglav (NT, T), rosenticka (NT, T), rödbrun blekspik (NT, T), skrovellav (NT, T), smal ängssyra (NT), spenslig fjällnejlika (NT), talltita (NT, §4), tretåig hackspett (NT, T, §4), vedflamlav (NT), vedflikmossa (NT), bårdlav (S, T), korallblylav (S, T), kornig nållav (S, T), mörk husmossa (S, T), skör kvastmossa (S, T), stuplav (S, T), svavelriska (S), trådticka (S, T), vedticka (S, T), ögonpyrola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ostticka (VU, T), doftskinn (NT, T), gammelgransskål (NT, T), harticka (NT, T), knottrig blåslav (NT, T), lunglav (NT, T), rosenticka (NT, T), rödbrun blekspik (NT, T), skrovellav (NT, T), tretåig hackspett (NT, T, §4), bårdlav (S, T), korallblylav (S, T), kornig nållav (S, T), mörk husmossa (S, T), skör kvastmossa (S, T), stuplav (S, T), trådticka (S, T), vedticka (S, T), ögonpyrola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