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klagomål behandlar höga naturvärden i avverkningsanmälan A 25037-2024 i Vilhelmina kommun som inkom 2024-06-18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7178945, E 599059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