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20807-2026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lappmes, 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lappmes, 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