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59039-2024 i Vilhelmina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