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6998-2025 i Vilhelmin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