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391-2024 i Vilhelmin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