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8255-2022 i Vilhelmina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