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1818-2024 i Vilhelmina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