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dokument behandlar höga naturvärden i avverkningsanmälan A 56618-2024 i Vilhelmina kommun. Denna avverkningsanmälan inkom 2024-11-29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