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25-2019 i Vilhelmina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