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dokument behandlar höga naturvärden i avverkningsanmälan A 10956-2023 i Vilhelmina kommun som inkom 2023-02-28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7201862, E 573008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