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dokument behandlar höga naturvärden i avverkningsanmälan A 25180-2025 i Vilhelmina kommun som inkom 2025-05-23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tretåig hackspett (NT, T, §4), ullticka (NT, T),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7221147, E 566751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