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dokument behandlar höga naturvärden i avverkningsanmälan A 9157-2023 i Vilhelmina kommun som inkom 2023-02-15 och omfattar 411,0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