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Detta dokument behandlar höga naturvärden i avverkningsanmälan A 11207-2026 i Vilhelmina kommun som inkom 2026-02-27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7243778, E 549462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gammelgransskål (NT, T), harticka (NT, T), rödbrun blekspik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