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som inkom 2025-04-23 och omfattar 22,4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7198654, E 545237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13 naturvårdsarter hittats: doftticka (VU, T, §8), garnlav (VU, T), gränsticka (VU, T), knottrig blåslav (NT, T), kolflarnlav (NT, T), rosenticka (NT, T), skrovellav (NT, T), tretåig hackspett (NT, T, §4), ullticka (NT, T), blodticka (S, T), norrlandslav (S, T), trådticka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