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Detta dokument behandlar höga naturvärden i avverkningsanmälan A 34730-2024 i Vilhelmina kommun som inkom 2024-08-22 och omfattar 19,2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7245399, E 542324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