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som inkom 2024-09-10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7183335, E 593653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